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4C3B" w14:textId="77777777" w:rsidR="008F1FCC" w:rsidRDefault="008F1FCC" w:rsidP="005275F6">
      <w:pPr>
        <w:spacing w:after="0" w:line="276" w:lineRule="auto"/>
        <w:jc w:val="center"/>
      </w:pPr>
      <w:r>
        <w:t>Legal Notice</w:t>
      </w:r>
    </w:p>
    <w:p w14:paraId="3A4E5B23" w14:textId="77777777" w:rsidR="008F1FCC" w:rsidRDefault="008F1FCC" w:rsidP="005275F6">
      <w:pPr>
        <w:spacing w:after="0" w:line="276" w:lineRule="auto"/>
        <w:jc w:val="center"/>
      </w:pPr>
      <w:r>
        <w:t>Kingston, NH Heritage Commission</w:t>
      </w:r>
    </w:p>
    <w:p w14:paraId="6B0B102D" w14:textId="77777777" w:rsidR="008F1FCC" w:rsidRDefault="008F1FCC" w:rsidP="005275F6">
      <w:pPr>
        <w:spacing w:after="0" w:line="276" w:lineRule="auto"/>
        <w:jc w:val="center"/>
      </w:pPr>
      <w:r>
        <w:t>Stained Glass Rehabilitation Working Group</w:t>
      </w:r>
    </w:p>
    <w:p w14:paraId="5A6C988A" w14:textId="77777777" w:rsidR="008F1FCC" w:rsidRDefault="008F1FCC" w:rsidP="005275F6">
      <w:pPr>
        <w:spacing w:after="0" w:line="276" w:lineRule="auto"/>
        <w:jc w:val="center"/>
      </w:pPr>
      <w:r>
        <w:t>Public Meeting</w:t>
      </w:r>
    </w:p>
    <w:p w14:paraId="00EB63A2" w14:textId="074A8448" w:rsidR="008F1FCC" w:rsidRDefault="008F1FCC" w:rsidP="005275F6">
      <w:pPr>
        <w:spacing w:after="0" w:line="276" w:lineRule="auto"/>
        <w:jc w:val="center"/>
      </w:pPr>
      <w:r>
        <w:t xml:space="preserve">Kingston </w:t>
      </w:r>
      <w:r w:rsidR="002B137D">
        <w:t>Town Hall</w:t>
      </w:r>
    </w:p>
    <w:p w14:paraId="720116DA" w14:textId="7D5F0A7F" w:rsidR="005275F6" w:rsidRDefault="00ED0F35" w:rsidP="005275F6">
      <w:pPr>
        <w:spacing w:after="0" w:line="276" w:lineRule="auto"/>
        <w:jc w:val="center"/>
      </w:pPr>
      <w:r>
        <w:t xml:space="preserve">March </w:t>
      </w:r>
      <w:r w:rsidR="00F30C0D">
        <w:t>23</w:t>
      </w:r>
      <w:r>
        <w:t>, 2023</w:t>
      </w:r>
    </w:p>
    <w:p w14:paraId="52A01448" w14:textId="5FB289E8" w:rsidR="008F1FCC" w:rsidRDefault="00550B99" w:rsidP="005275F6">
      <w:pPr>
        <w:spacing w:after="0"/>
        <w:jc w:val="center"/>
      </w:pPr>
      <w:r>
        <w:t>5</w:t>
      </w:r>
      <w:r w:rsidR="008F1FCC">
        <w:t>:</w:t>
      </w:r>
      <w:r w:rsidR="005B7A73">
        <w:t>3</w:t>
      </w:r>
      <w:r w:rsidR="008F1FCC">
        <w:t>0 PM</w:t>
      </w:r>
    </w:p>
    <w:p w14:paraId="1ED9685E" w14:textId="77777777" w:rsidR="008F1FCC" w:rsidRDefault="008F1FCC" w:rsidP="008F1FCC"/>
    <w:p w14:paraId="6236FC86" w14:textId="452B831C" w:rsidR="008F1FCC" w:rsidRDefault="008F1FCC" w:rsidP="008F1FCC">
      <w:pPr>
        <w:spacing w:after="0"/>
      </w:pPr>
      <w:r>
        <w:t>1) Meeting called to order</w:t>
      </w:r>
      <w:r w:rsidR="0055757C">
        <w:t xml:space="preserve"> and attendance</w:t>
      </w:r>
    </w:p>
    <w:p w14:paraId="72828FDF" w14:textId="3768F3CC" w:rsidR="008F1FCC" w:rsidRDefault="008F1FCC" w:rsidP="008F1FCC">
      <w:pPr>
        <w:spacing w:after="0"/>
      </w:pPr>
      <w:r>
        <w:t xml:space="preserve">2) Review and approval of </w:t>
      </w:r>
      <w:r w:rsidR="00F30C0D">
        <w:t>March 8</w:t>
      </w:r>
      <w:bookmarkStart w:id="0" w:name="_GoBack"/>
      <w:bookmarkEnd w:id="0"/>
      <w:r w:rsidR="00ED0F35">
        <w:t>, 2023</w:t>
      </w:r>
      <w:r>
        <w:t xml:space="preserve"> Minutes</w:t>
      </w:r>
    </w:p>
    <w:p w14:paraId="1AEDC982" w14:textId="713B6BAB" w:rsidR="007C6202" w:rsidRDefault="00ED0F35" w:rsidP="007C6202">
      <w:pPr>
        <w:spacing w:after="0"/>
      </w:pPr>
      <w:r>
        <w:t>3</w:t>
      </w:r>
      <w:r w:rsidR="007C6202">
        <w:t xml:space="preserve">) </w:t>
      </w:r>
      <w:r w:rsidR="009279E5">
        <w:t>Fundraising</w:t>
      </w:r>
    </w:p>
    <w:p w14:paraId="6992CD81" w14:textId="4E9E63DD" w:rsidR="009279E5" w:rsidRDefault="00ED0F35" w:rsidP="007C6202">
      <w:pPr>
        <w:spacing w:after="0"/>
      </w:pPr>
      <w:r>
        <w:t>4</w:t>
      </w:r>
      <w:r w:rsidR="009279E5">
        <w:t>) Procedure</w:t>
      </w:r>
      <w:r>
        <w:t>s</w:t>
      </w:r>
      <w:r w:rsidR="009279E5">
        <w:t xml:space="preserve"> for Sponsor/Donor recognition</w:t>
      </w:r>
    </w:p>
    <w:p w14:paraId="0DF0D2A0" w14:textId="55D07BBC" w:rsidR="008F1FCC" w:rsidRDefault="00ED0F35" w:rsidP="008F1FCC">
      <w:pPr>
        <w:spacing w:after="0"/>
      </w:pPr>
      <w:r>
        <w:t>5</w:t>
      </w:r>
      <w:r w:rsidR="009279E5">
        <w:t>)</w:t>
      </w:r>
      <w:r w:rsidR="008F1FCC">
        <w:t xml:space="preserve"> Other/new business</w:t>
      </w:r>
    </w:p>
    <w:p w14:paraId="6ACD0B4E" w14:textId="1FD5B778" w:rsidR="008F1FCC" w:rsidRDefault="00ED0F35" w:rsidP="008F1FCC">
      <w:pPr>
        <w:spacing w:after="0"/>
      </w:pPr>
      <w:r>
        <w:t>6</w:t>
      </w:r>
      <w:r w:rsidR="0007784B">
        <w:t>)</w:t>
      </w:r>
      <w:r w:rsidR="008F1FCC">
        <w:t xml:space="preserve"> Adjournment</w:t>
      </w:r>
    </w:p>
    <w:p w14:paraId="46EB4142" w14:textId="77777777" w:rsidR="008F1FCC" w:rsidRDefault="008F1FCC" w:rsidP="008F1FCC"/>
    <w:p w14:paraId="57379E9A" w14:textId="39A9ECB9" w:rsidR="008F1FCC" w:rsidRDefault="008F1FCC" w:rsidP="008F1FCC">
      <w:pPr>
        <w:spacing w:after="0"/>
      </w:pPr>
      <w:r>
        <w:t>Ernest J. Landry</w:t>
      </w:r>
    </w:p>
    <w:p w14:paraId="7DA9903E" w14:textId="0BCC701C" w:rsidR="008F1FCC" w:rsidRPr="008F1FCC" w:rsidRDefault="008F1FCC" w:rsidP="008F1FCC">
      <w:pPr>
        <w:spacing w:after="0"/>
      </w:pPr>
      <w:r>
        <w:t>Chairman, Kingston Heritage Commission</w:t>
      </w:r>
    </w:p>
    <w:sectPr w:rsidR="008F1FCC" w:rsidRPr="008F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CC"/>
    <w:rsid w:val="0007784B"/>
    <w:rsid w:val="001B4B90"/>
    <w:rsid w:val="002B137D"/>
    <w:rsid w:val="005275F6"/>
    <w:rsid w:val="00550B99"/>
    <w:rsid w:val="0055757C"/>
    <w:rsid w:val="005B7A73"/>
    <w:rsid w:val="007C6202"/>
    <w:rsid w:val="00831FD6"/>
    <w:rsid w:val="008A074D"/>
    <w:rsid w:val="008C60A0"/>
    <w:rsid w:val="008F1FCC"/>
    <w:rsid w:val="009279E5"/>
    <w:rsid w:val="00962E8C"/>
    <w:rsid w:val="00B44241"/>
    <w:rsid w:val="00CB5542"/>
    <w:rsid w:val="00ED0F35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43E9"/>
  <w15:chartTrackingRefBased/>
  <w15:docId w15:val="{C3021428-951C-4C46-A7BF-8D3397C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dcterms:created xsi:type="dcterms:W3CDTF">2023-03-19T14:00:00Z</dcterms:created>
  <dcterms:modified xsi:type="dcterms:W3CDTF">2023-03-19T14:00:00Z</dcterms:modified>
</cp:coreProperties>
</file>